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DF" w:rsidRPr="00220373" w:rsidRDefault="000230DF" w:rsidP="000230DF">
      <w:pPr>
        <w:overflowPunct w:val="0"/>
        <w:autoSpaceDE w:val="0"/>
        <w:autoSpaceDN w:val="0"/>
        <w:adjustRightInd w:val="0"/>
        <w:ind w:left="4678"/>
        <w:jc w:val="right"/>
        <w:textAlignment w:val="baseline"/>
        <w:rPr>
          <w:rFonts w:eastAsia="Calibri"/>
          <w:sz w:val="20"/>
          <w:szCs w:val="20"/>
          <w:lang w:eastAsia="en-US"/>
        </w:rPr>
      </w:pPr>
      <w:r w:rsidRPr="00220373">
        <w:rPr>
          <w:rFonts w:eastAsia="Calibri"/>
          <w:sz w:val="20"/>
          <w:szCs w:val="20"/>
          <w:lang w:eastAsia="en-US"/>
        </w:rPr>
        <w:t>Приложение</w:t>
      </w:r>
      <w:r>
        <w:rPr>
          <w:rFonts w:eastAsia="Calibri"/>
          <w:sz w:val="20"/>
          <w:szCs w:val="20"/>
          <w:lang w:eastAsia="en-US"/>
        </w:rPr>
        <w:t xml:space="preserve"> 4</w:t>
      </w:r>
    </w:p>
    <w:p w:rsidR="000230DF" w:rsidRPr="00220373" w:rsidRDefault="000230DF" w:rsidP="000230DF">
      <w:pPr>
        <w:overflowPunct w:val="0"/>
        <w:autoSpaceDE w:val="0"/>
        <w:autoSpaceDN w:val="0"/>
        <w:adjustRightInd w:val="0"/>
        <w:ind w:left="4678"/>
        <w:jc w:val="right"/>
        <w:textAlignment w:val="baseline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к приказу </w:t>
      </w:r>
      <w:r w:rsidRPr="00220373">
        <w:rPr>
          <w:rFonts w:eastAsia="Calibri"/>
          <w:sz w:val="20"/>
          <w:szCs w:val="20"/>
          <w:lang w:eastAsia="en-US"/>
        </w:rPr>
        <w:t xml:space="preserve">ФГБУЗ МСЧ № 98 </w:t>
      </w:r>
    </w:p>
    <w:p w:rsidR="000230DF" w:rsidRPr="00220373" w:rsidRDefault="000230DF" w:rsidP="000230DF">
      <w:pPr>
        <w:overflowPunct w:val="0"/>
        <w:autoSpaceDE w:val="0"/>
        <w:autoSpaceDN w:val="0"/>
        <w:adjustRightInd w:val="0"/>
        <w:ind w:left="4678"/>
        <w:jc w:val="right"/>
        <w:textAlignment w:val="baseline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от 31.12.2019</w:t>
      </w:r>
      <w:r w:rsidRPr="00220373">
        <w:rPr>
          <w:rFonts w:eastAsia="Calibri"/>
          <w:sz w:val="20"/>
          <w:szCs w:val="20"/>
          <w:lang w:eastAsia="en-US"/>
        </w:rPr>
        <w:t xml:space="preserve">г. № </w:t>
      </w:r>
      <w:r>
        <w:rPr>
          <w:rFonts w:eastAsia="Calibri"/>
          <w:sz w:val="20"/>
          <w:szCs w:val="20"/>
          <w:lang w:eastAsia="en-US"/>
        </w:rPr>
        <w:t>481</w:t>
      </w:r>
    </w:p>
    <w:p w:rsidR="000230DF" w:rsidRDefault="000230DF" w:rsidP="000230DF">
      <w:pPr>
        <w:jc w:val="both"/>
        <w:rPr>
          <w:sz w:val="28"/>
        </w:rPr>
      </w:pPr>
    </w:p>
    <w:p w:rsidR="000230DF" w:rsidRPr="00F93CE1" w:rsidRDefault="000230DF" w:rsidP="000230DF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0230DF" w:rsidRDefault="000230DF" w:rsidP="000230DF">
      <w:pPr>
        <w:pStyle w:val="Default"/>
        <w:jc w:val="center"/>
        <w:rPr>
          <w:bCs/>
          <w:sz w:val="28"/>
          <w:szCs w:val="28"/>
        </w:rPr>
      </w:pPr>
      <w:r w:rsidRPr="00F93CE1">
        <w:rPr>
          <w:bCs/>
          <w:sz w:val="28"/>
          <w:szCs w:val="28"/>
        </w:rPr>
        <w:t xml:space="preserve">взаимодействия </w:t>
      </w:r>
      <w:r>
        <w:rPr>
          <w:bCs/>
          <w:sz w:val="28"/>
          <w:szCs w:val="28"/>
        </w:rPr>
        <w:t xml:space="preserve">медицинских и фармацевтических работников </w:t>
      </w:r>
    </w:p>
    <w:p w:rsidR="000230DF" w:rsidRPr="00F93CE1" w:rsidRDefault="000230DF" w:rsidP="000230DF">
      <w:pPr>
        <w:pStyle w:val="Default"/>
        <w:tabs>
          <w:tab w:val="left" w:pos="567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ФГБУЗ МСЧ № 98 с представителями компаний</w:t>
      </w:r>
    </w:p>
    <w:p w:rsidR="000230DF" w:rsidRPr="00F93CE1" w:rsidRDefault="000230DF" w:rsidP="000230DF">
      <w:pPr>
        <w:pStyle w:val="Default"/>
        <w:spacing w:after="208"/>
        <w:jc w:val="both"/>
        <w:rPr>
          <w:sz w:val="28"/>
          <w:szCs w:val="28"/>
        </w:rPr>
      </w:pPr>
    </w:p>
    <w:p w:rsidR="000230DF" w:rsidRDefault="000230DF" w:rsidP="000230DF">
      <w:pPr>
        <w:pStyle w:val="Default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93CE1">
        <w:rPr>
          <w:sz w:val="28"/>
          <w:szCs w:val="28"/>
        </w:rPr>
        <w:t xml:space="preserve">В связи с введением ограничений, налагаемых на медицинских работников при осуществлении ими профессиональной деятельности, настоящим порядком регулируются вопросы взаимодействия медицинских работников (независимо от занимаемой должности) </w:t>
      </w:r>
      <w:r>
        <w:rPr>
          <w:sz w:val="28"/>
          <w:szCs w:val="28"/>
        </w:rPr>
        <w:t>ФГБУЗ МСЧ № 98</w:t>
      </w:r>
      <w:r w:rsidRPr="00F93CE1">
        <w:rPr>
          <w:sz w:val="28"/>
          <w:szCs w:val="28"/>
        </w:rPr>
        <w:t xml:space="preserve"> с организациями, занимающимися разработкой, производством и (или) реализацией лекарственных препаратов, медицинских изделий, организациями, обладающими правами на использование торгового наименования лекарственного препарата, организациями оптовой торговли лекарственными средствами, аптечными организациями, а также их представителями при осуществлении профессиональной деятельности во время работы в </w:t>
      </w:r>
      <w:r>
        <w:rPr>
          <w:sz w:val="28"/>
          <w:szCs w:val="28"/>
        </w:rPr>
        <w:t>МСЧ № 98</w:t>
      </w:r>
      <w:r w:rsidRPr="00F93CE1">
        <w:rPr>
          <w:sz w:val="28"/>
          <w:szCs w:val="28"/>
        </w:rPr>
        <w:t xml:space="preserve"> и </w:t>
      </w:r>
      <w:r>
        <w:rPr>
          <w:sz w:val="28"/>
          <w:szCs w:val="28"/>
        </w:rPr>
        <w:t>отделении (подразделении).</w:t>
      </w:r>
    </w:p>
    <w:p w:rsidR="000230DF" w:rsidRDefault="000230DF" w:rsidP="000230DF">
      <w:pPr>
        <w:pStyle w:val="Default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F59A1">
        <w:rPr>
          <w:sz w:val="28"/>
          <w:szCs w:val="28"/>
        </w:rPr>
        <w:t>Ответственным сотрудником за взаимодействие с представит</w:t>
      </w:r>
      <w:r>
        <w:rPr>
          <w:sz w:val="28"/>
          <w:szCs w:val="28"/>
        </w:rPr>
        <w:t>елями фармацевтических компаний</w:t>
      </w:r>
      <w:r w:rsidRPr="005F59A1">
        <w:rPr>
          <w:sz w:val="28"/>
          <w:szCs w:val="28"/>
        </w:rPr>
        <w:t xml:space="preserve"> является заместитель </w:t>
      </w:r>
      <w:r>
        <w:rPr>
          <w:sz w:val="28"/>
          <w:szCs w:val="28"/>
        </w:rPr>
        <w:t>начальника соответствующего профиля</w:t>
      </w:r>
      <w:r w:rsidRPr="005F59A1">
        <w:rPr>
          <w:sz w:val="28"/>
          <w:szCs w:val="28"/>
        </w:rPr>
        <w:t>,</w:t>
      </w:r>
      <w:r>
        <w:rPr>
          <w:sz w:val="28"/>
          <w:szCs w:val="28"/>
        </w:rPr>
        <w:t xml:space="preserve"> в компетенцию которого входит:</w:t>
      </w:r>
    </w:p>
    <w:p w:rsidR="000230DF" w:rsidRDefault="000230DF" w:rsidP="000230DF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93CE1">
        <w:rPr>
          <w:sz w:val="28"/>
          <w:szCs w:val="28"/>
        </w:rPr>
        <w:t>роводить прием представителей фармацевтических компаний в рабочее время, свободное от приема пациентов и</w:t>
      </w:r>
      <w:r>
        <w:rPr>
          <w:sz w:val="28"/>
          <w:szCs w:val="28"/>
        </w:rPr>
        <w:t xml:space="preserve"> проведения врачебных комиссий;</w:t>
      </w:r>
    </w:p>
    <w:p w:rsidR="000230DF" w:rsidRDefault="000230DF" w:rsidP="000230DF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F59A1">
        <w:rPr>
          <w:sz w:val="28"/>
          <w:szCs w:val="28"/>
        </w:rPr>
        <w:t>рганизовывать участие сотрудников в научных и образовательных мероприятиях, которые не носят характер развлекательных, а направлены на повы</w:t>
      </w:r>
      <w:r>
        <w:rPr>
          <w:sz w:val="28"/>
          <w:szCs w:val="28"/>
        </w:rPr>
        <w:t>шение профессионального уровня;</w:t>
      </w:r>
    </w:p>
    <w:p w:rsidR="000230DF" w:rsidRDefault="000230DF" w:rsidP="000230DF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F59A1">
        <w:rPr>
          <w:sz w:val="28"/>
          <w:szCs w:val="28"/>
        </w:rPr>
        <w:t>определять порядок, сроки и тематику проведения «круглых столов», конференций, лекций и т.п. мероприятий, проводимых на базе диспансера, на которых компании информируют о новых методах, достижениях в лечении тех или иных заболеваний, новинках в о</w:t>
      </w:r>
      <w:r>
        <w:rPr>
          <w:sz w:val="28"/>
          <w:szCs w:val="28"/>
        </w:rPr>
        <w:t>бласти медицины и фармакологии;</w:t>
      </w:r>
    </w:p>
    <w:p w:rsidR="000230DF" w:rsidRPr="005F59A1" w:rsidRDefault="000230DF" w:rsidP="000230DF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F59A1">
        <w:rPr>
          <w:sz w:val="28"/>
          <w:szCs w:val="28"/>
        </w:rPr>
        <w:t>ри проведении клинических исследований, на основании заключенных договоров, получать денежные средства и образцы лекарстве</w:t>
      </w:r>
      <w:r>
        <w:rPr>
          <w:sz w:val="28"/>
          <w:szCs w:val="28"/>
        </w:rPr>
        <w:t>нных препаратов от организаций.</w:t>
      </w:r>
    </w:p>
    <w:p w:rsidR="000230DF" w:rsidRDefault="000230DF" w:rsidP="000230DF">
      <w:pPr>
        <w:pStyle w:val="Default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93CE1">
        <w:rPr>
          <w:sz w:val="28"/>
          <w:szCs w:val="28"/>
        </w:rPr>
        <w:t xml:space="preserve">Медицинские работники </w:t>
      </w:r>
      <w:r>
        <w:rPr>
          <w:sz w:val="28"/>
          <w:szCs w:val="28"/>
        </w:rPr>
        <w:t>ФГБУЗ МСЧ № 98</w:t>
      </w:r>
      <w:r w:rsidRPr="00F93CE1">
        <w:rPr>
          <w:sz w:val="28"/>
          <w:szCs w:val="28"/>
        </w:rPr>
        <w:t xml:space="preserve"> обязаны соблюдать ограничения, налагаемые на них в соответствии с положениями статьи 74 Федерального закона от 21.11.2011</w:t>
      </w:r>
      <w:r>
        <w:rPr>
          <w:sz w:val="28"/>
          <w:szCs w:val="28"/>
        </w:rPr>
        <w:t>г. № 323-ФЗ.</w:t>
      </w:r>
    </w:p>
    <w:p w:rsidR="000230DF" w:rsidRDefault="000230DF" w:rsidP="000230DF">
      <w:pPr>
        <w:pStyle w:val="Default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F59A1">
        <w:rPr>
          <w:sz w:val="28"/>
          <w:szCs w:val="28"/>
        </w:rPr>
        <w:t xml:space="preserve">При возникновении конфликта интересов медицинские работники должны письменно информировать об этом </w:t>
      </w:r>
      <w:r>
        <w:rPr>
          <w:sz w:val="28"/>
          <w:szCs w:val="28"/>
        </w:rPr>
        <w:t>заместителя начальника</w:t>
      </w:r>
      <w:r w:rsidRPr="005F5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соответствующего профиля </w:t>
      </w:r>
      <w:r w:rsidRPr="005F59A1">
        <w:rPr>
          <w:sz w:val="28"/>
          <w:szCs w:val="28"/>
        </w:rPr>
        <w:t xml:space="preserve">и </w:t>
      </w:r>
      <w:r>
        <w:rPr>
          <w:sz w:val="28"/>
          <w:szCs w:val="28"/>
        </w:rPr>
        <w:t>заведующего поликлиникой, отделением (подразделением).</w:t>
      </w:r>
    </w:p>
    <w:p w:rsidR="000230DF" w:rsidRDefault="000230DF" w:rsidP="000230DF">
      <w:pPr>
        <w:pStyle w:val="Default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F59A1">
        <w:rPr>
          <w:sz w:val="28"/>
          <w:szCs w:val="28"/>
        </w:rPr>
        <w:t>Конфликт интересов разрешается в порядке, установленном действующим законодательством.</w:t>
      </w:r>
    </w:p>
    <w:p w:rsidR="000230DF" w:rsidRDefault="000230DF" w:rsidP="000230DF">
      <w:pPr>
        <w:pStyle w:val="Default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F59A1">
        <w:rPr>
          <w:sz w:val="28"/>
          <w:szCs w:val="28"/>
        </w:rPr>
        <w:lastRenderedPageBreak/>
        <w:t>Взаимодействие медицинских работников с медицинскими и фармацевтическими компаниями и их представителями допускается:</w:t>
      </w:r>
    </w:p>
    <w:p w:rsidR="000230DF" w:rsidRDefault="000230DF" w:rsidP="000230DF">
      <w:pPr>
        <w:pStyle w:val="Default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F59A1">
        <w:rPr>
          <w:sz w:val="28"/>
          <w:szCs w:val="28"/>
        </w:rPr>
        <w:t xml:space="preserve">при проведении на базе </w:t>
      </w:r>
      <w:r>
        <w:rPr>
          <w:sz w:val="28"/>
          <w:szCs w:val="28"/>
        </w:rPr>
        <w:t>МСЧ № 98</w:t>
      </w:r>
      <w:r w:rsidRPr="005F59A1">
        <w:rPr>
          <w:sz w:val="28"/>
          <w:szCs w:val="28"/>
        </w:rPr>
        <w:t xml:space="preserve"> клинических исследований лекарственных средств и испытаний медицинских изделий;</w:t>
      </w:r>
    </w:p>
    <w:p w:rsidR="000230DF" w:rsidRPr="005F59A1" w:rsidRDefault="000230DF" w:rsidP="000230DF">
      <w:pPr>
        <w:pStyle w:val="Default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F59A1">
        <w:rPr>
          <w:sz w:val="28"/>
          <w:szCs w:val="28"/>
        </w:rPr>
        <w:t xml:space="preserve">в рамках </w:t>
      </w:r>
      <w:proofErr w:type="gramStart"/>
      <w:r>
        <w:rPr>
          <w:sz w:val="28"/>
          <w:szCs w:val="28"/>
        </w:rPr>
        <w:t>мероприятий</w:t>
      </w:r>
      <w:proofErr w:type="gramEnd"/>
      <w:r>
        <w:rPr>
          <w:sz w:val="28"/>
          <w:szCs w:val="28"/>
        </w:rPr>
        <w:t xml:space="preserve"> перечисленных в п.2.</w:t>
      </w:r>
    </w:p>
    <w:p w:rsidR="000230DF" w:rsidRDefault="000230DF" w:rsidP="000230DF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93CE1">
        <w:rPr>
          <w:sz w:val="28"/>
          <w:szCs w:val="28"/>
        </w:rPr>
        <w:t xml:space="preserve">При взаимодействии в рамках проводимых клинических исследований и испытаний, медицинские работники должны руководствоваться соответствующими документами и материалами исследований и испытаний. При этом общее руководство и взаимодействие осуществляет главный клинический исследователь, назначаемый </w:t>
      </w:r>
      <w:r>
        <w:rPr>
          <w:sz w:val="28"/>
          <w:szCs w:val="28"/>
        </w:rPr>
        <w:t>начальником</w:t>
      </w:r>
      <w:r w:rsidRPr="00F93CE1">
        <w:rPr>
          <w:sz w:val="28"/>
          <w:szCs w:val="28"/>
        </w:rPr>
        <w:t>.</w:t>
      </w:r>
    </w:p>
    <w:p w:rsidR="000230DF" w:rsidRDefault="000230DF" w:rsidP="000230DF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E6EC5">
        <w:rPr>
          <w:sz w:val="28"/>
          <w:szCs w:val="28"/>
        </w:rPr>
        <w:t xml:space="preserve">Участие медицинских и фармацевтических компаний и их представителей в мероприятиях, проводимых с участием медицинских работников </w:t>
      </w:r>
      <w:r>
        <w:rPr>
          <w:sz w:val="28"/>
          <w:szCs w:val="28"/>
        </w:rPr>
        <w:t>МСЧ № 98</w:t>
      </w:r>
      <w:r w:rsidRPr="00AE6EC5">
        <w:rPr>
          <w:sz w:val="28"/>
          <w:szCs w:val="28"/>
        </w:rPr>
        <w:t xml:space="preserve"> допускается в образовательных целях, целях информирования медицинских работников о случаях побочных действий, не указанных в инструкции по применению лекарственного препарата, о серьезных нежелательных реакциях, непредвиденных нежелательных реакциях при применении лекарственных препаратов, об особенностях взаимодействия лекарственных препаратов с другими лекарственными препаратами, которые были выявлены при проведении клинических исследований и применении лекарственных препаратов.</w:t>
      </w:r>
    </w:p>
    <w:p w:rsidR="000230DF" w:rsidRDefault="000230DF" w:rsidP="000230DF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01CCC">
        <w:rPr>
          <w:sz w:val="28"/>
          <w:szCs w:val="28"/>
        </w:rPr>
        <w:t xml:space="preserve">Для участия в мероприятиях, перечисленных в п.2, медицинские и фармацевтические компании, равно как и их представители, должны не менее чем за 10 рабочих дней уведомить администрацию </w:t>
      </w:r>
      <w:r>
        <w:rPr>
          <w:sz w:val="28"/>
          <w:szCs w:val="28"/>
        </w:rPr>
        <w:t>МСЧ № 98</w:t>
      </w:r>
      <w:r w:rsidRPr="00101CCC">
        <w:rPr>
          <w:sz w:val="28"/>
          <w:szCs w:val="28"/>
        </w:rPr>
        <w:t xml:space="preserve"> о своем намерении принять участие в мероприятии, изложить цель и примерную программу своего выступления.</w:t>
      </w:r>
    </w:p>
    <w:p w:rsidR="000230DF" w:rsidRDefault="000230DF" w:rsidP="000230DF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01CC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МСЧ № 98</w:t>
      </w:r>
      <w:r w:rsidRPr="00101CCC">
        <w:rPr>
          <w:sz w:val="28"/>
          <w:szCs w:val="28"/>
        </w:rPr>
        <w:t xml:space="preserve"> сохраняет за собой право отказать компании или ее представителю в участии в мероприятии, либо предложить иной формат участия.</w:t>
      </w:r>
    </w:p>
    <w:p w:rsidR="000230DF" w:rsidRDefault="000230DF" w:rsidP="000230DF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01CCC">
        <w:rPr>
          <w:sz w:val="28"/>
          <w:szCs w:val="28"/>
        </w:rPr>
        <w:t>При участии фармацевтической и медицинской компании или представителя в мероприятиях, перечисленных в п.2 - компания и ее представители не имеют право распространять производимые или реализуемые ими товары, равно как и иные носители информации о производимом или реализуемом товаре.</w:t>
      </w:r>
    </w:p>
    <w:p w:rsidR="000230DF" w:rsidRDefault="000230DF" w:rsidP="000230DF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01CC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МСЧ № 98</w:t>
      </w:r>
      <w:r w:rsidRPr="00101CCC">
        <w:rPr>
          <w:sz w:val="28"/>
          <w:szCs w:val="28"/>
        </w:rPr>
        <w:t xml:space="preserve"> оставляет за собой право допустить к участию в собрании 2 и более компаний или их представителей одновременно.</w:t>
      </w:r>
    </w:p>
    <w:p w:rsidR="000230DF" w:rsidRPr="00A61EB0" w:rsidRDefault="000230DF" w:rsidP="000230DF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61EB0">
        <w:rPr>
          <w:sz w:val="28"/>
          <w:szCs w:val="28"/>
        </w:rPr>
        <w:t>Нарушение медицинскими работниками настоящего положения и (или) допущение несоблюдения ограничений, налагаемых на них законом, является дисциплинарным поступком, за которое работодатель имеет право привлечь к ответственности в порядке, установленном действующим законодательством.</w:t>
      </w:r>
    </w:p>
    <w:p w:rsidR="007A4D02" w:rsidRDefault="000230DF">
      <w:bookmarkStart w:id="0" w:name="_GoBack"/>
      <w:bookmarkEnd w:id="0"/>
    </w:p>
    <w:sectPr w:rsidR="007A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722A6"/>
    <w:multiLevelType w:val="hybridMultilevel"/>
    <w:tmpl w:val="01BA8A3E"/>
    <w:lvl w:ilvl="0" w:tplc="6AEEB1F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72D5"/>
    <w:multiLevelType w:val="hybridMultilevel"/>
    <w:tmpl w:val="6C6CE924"/>
    <w:lvl w:ilvl="0" w:tplc="AADAFCD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018C9"/>
    <w:multiLevelType w:val="hybridMultilevel"/>
    <w:tmpl w:val="E1C6F2B8"/>
    <w:lvl w:ilvl="0" w:tplc="EBC20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C2"/>
    <w:rsid w:val="000230DF"/>
    <w:rsid w:val="000D3643"/>
    <w:rsid w:val="008C6B62"/>
    <w:rsid w:val="00A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345EA-F92E-4D70-8AEF-801E781E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3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dgs</cp:lastModifiedBy>
  <cp:revision>2</cp:revision>
  <dcterms:created xsi:type="dcterms:W3CDTF">2020-05-14T03:53:00Z</dcterms:created>
  <dcterms:modified xsi:type="dcterms:W3CDTF">2020-05-14T03:53:00Z</dcterms:modified>
</cp:coreProperties>
</file>